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C9D" w14:textId="77777777" w:rsidR="00031A1B" w:rsidRPr="005F51E9" w:rsidRDefault="00215A12" w:rsidP="00031A1B">
      <w:pPr>
        <w:pStyle w:val="Footer"/>
        <w:tabs>
          <w:tab w:val="clear" w:pos="4320"/>
          <w:tab w:val="clear" w:pos="8640"/>
        </w:tabs>
        <w:rPr>
          <w:rFonts w:ascii="Verdana" w:hAnsi="Verdana"/>
          <w:noProof/>
        </w:rPr>
      </w:pPr>
      <w:r w:rsidRPr="005F51E9">
        <w:rPr>
          <w:rFonts w:ascii="Verdana" w:hAnsi="Verdana"/>
          <w:noProof/>
          <w:lang w:eastAsia="en-GB"/>
        </w:rPr>
        <mc:AlternateContent>
          <mc:Choice Requires="wps">
            <w:drawing>
              <wp:anchor distT="0" distB="0" distL="114300" distR="114300" simplePos="0" relativeHeight="251659264" behindDoc="0" locked="0" layoutInCell="1" allowOverlap="1" wp14:anchorId="20F4961A" wp14:editId="622F1B6A">
                <wp:simplePos x="0" y="0"/>
                <wp:positionH relativeFrom="column">
                  <wp:posOffset>-782955</wp:posOffset>
                </wp:positionH>
                <wp:positionV relativeFrom="paragraph">
                  <wp:posOffset>-807720</wp:posOffset>
                </wp:positionV>
                <wp:extent cx="7619365" cy="15151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19365"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2A88" w14:textId="77777777" w:rsidR="00031A1B" w:rsidRDefault="00031A1B" w:rsidP="00031A1B">
                            <w:bookmarkStart w:id="0" w:name="OLE_LINK1"/>
                            <w:bookmarkStart w:id="1" w:name="OLE_LINK2"/>
                            <w:bookmarkStart w:id="2" w:name="OLE_LINK3"/>
                            <w:bookmarkStart w:id="3" w:name="OLE_LINK4"/>
                            <w:r>
                              <w:rPr>
                                <w:noProof/>
                                <w:lang w:eastAsia="en-GB"/>
                              </w:rPr>
                              <w:drawing>
                                <wp:inline distT="0" distB="0" distL="0" distR="0" wp14:anchorId="6882EAB1" wp14:editId="6EFA2304">
                                  <wp:extent cx="7619998" cy="151119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19998" cy="1511193"/>
                                          </a:xfrm>
                                          <a:prstGeom prst="rect">
                                            <a:avLst/>
                                          </a:prstGeom>
                                          <a:noFill/>
                                          <a:ln>
                                            <a:noFill/>
                                          </a:ln>
                                        </pic:spPr>
                                      </pic:pic>
                                    </a:graphicData>
                                  </a:graphic>
                                </wp:inline>
                              </w:drawing>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4961A" id="_x0000_t202" coordsize="21600,21600" o:spt="202" path="m,l,21600r21600,l21600,xe">
                <v:stroke joinstyle="miter"/>
                <v:path gradientshapeok="t" o:connecttype="rect"/>
              </v:shapetype>
              <v:shape id="Text Box 1" o:spid="_x0000_s1026" type="#_x0000_t202" style="position:absolute;margin-left:-61.65pt;margin-top:-63.6pt;width:599.9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" filled="f" stroked="f">
                <v:path arrowok="t"/>
                <v:textbox inset="0,0,0,0">
                  <w:txbxContent>
                    <w:p w14:paraId="6D0E2A88" w14:textId="77777777" w:rsidR="00031A1B" w:rsidRDefault="00031A1B" w:rsidP="00031A1B">
                      <w:bookmarkStart w:id="4" w:name="OLE_LINK1"/>
                      <w:bookmarkStart w:id="5" w:name="OLE_LINK2"/>
                      <w:bookmarkStart w:id="6" w:name="OLE_LINK3"/>
                      <w:bookmarkStart w:id="7" w:name="OLE_LINK4"/>
                      <w:r>
                        <w:rPr>
                          <w:noProof/>
                          <w:lang w:eastAsia="en-GB"/>
                        </w:rPr>
                        <w:drawing>
                          <wp:inline distT="0" distB="0" distL="0" distR="0" wp14:anchorId="6882EAB1" wp14:editId="6EFA2304">
                            <wp:extent cx="7619998" cy="151119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19998" cy="1511193"/>
                                    </a:xfrm>
                                    <a:prstGeom prst="rect">
                                      <a:avLst/>
                                    </a:prstGeom>
                                    <a:noFill/>
                                    <a:ln>
                                      <a:noFill/>
                                    </a:ln>
                                  </pic:spPr>
                                </pic:pic>
                              </a:graphicData>
                            </a:graphic>
                          </wp:inline>
                        </w:drawing>
                      </w:r>
                      <w:bookmarkEnd w:id="4"/>
                      <w:bookmarkEnd w:id="5"/>
                      <w:bookmarkEnd w:id="6"/>
                      <w:bookmarkEnd w:id="7"/>
                    </w:p>
                  </w:txbxContent>
                </v:textbox>
              </v:shape>
            </w:pict>
          </mc:Fallback>
        </mc:AlternateContent>
      </w:r>
    </w:p>
    <w:p w14:paraId="16C5120B" w14:textId="77777777" w:rsidR="00031A1B" w:rsidRPr="005F51E9" w:rsidRDefault="00031A1B" w:rsidP="00031A1B">
      <w:pPr>
        <w:rPr>
          <w:rFonts w:ascii="Verdana" w:hAnsi="Verdana"/>
        </w:rPr>
      </w:pPr>
    </w:p>
    <w:p w14:paraId="2151DEFA" w14:textId="77777777" w:rsidR="00031A1B" w:rsidRPr="005F51E9" w:rsidRDefault="00031A1B" w:rsidP="00031A1B">
      <w:pPr>
        <w:rPr>
          <w:rFonts w:ascii="Verdana" w:hAnsi="Verdana"/>
        </w:rPr>
      </w:pPr>
    </w:p>
    <w:p w14:paraId="5CE3F263" w14:textId="77777777" w:rsidR="00031A1B" w:rsidRPr="005F51E9" w:rsidRDefault="00031A1B" w:rsidP="00031A1B">
      <w:pPr>
        <w:rPr>
          <w:rFonts w:ascii="Verdana" w:hAnsi="Verdana"/>
        </w:rPr>
      </w:pPr>
    </w:p>
    <w:p w14:paraId="2FD6AA70" w14:textId="77777777" w:rsidR="00031A1B" w:rsidRPr="005F51E9" w:rsidRDefault="00031A1B" w:rsidP="00031A1B">
      <w:pPr>
        <w:rPr>
          <w:rFonts w:ascii="Verdana" w:hAnsi="Verdana"/>
        </w:rPr>
      </w:pPr>
    </w:p>
    <w:p w14:paraId="595568CC" w14:textId="4840C87F" w:rsidR="00031A1B" w:rsidRPr="005F51E9" w:rsidRDefault="007D1D1B" w:rsidP="00031A1B">
      <w:pPr>
        <w:pStyle w:val="Footer"/>
        <w:framePr w:w="9543" w:h="533" w:hSpace="181" w:wrap="around" w:vAnchor="text" w:hAnchor="page" w:x="1163" w:y="12844"/>
        <w:jc w:val="center"/>
        <w:rPr>
          <w:rFonts w:ascii="Verdana" w:hAnsi="Verdana"/>
          <w:color w:val="00004B"/>
          <w:sz w:val="20"/>
        </w:rPr>
      </w:pPr>
      <w:r w:rsidRPr="005F51E9">
        <w:rPr>
          <w:rFonts w:ascii="Verdana" w:hAnsi="Verdana"/>
          <w:color w:val="00004B"/>
          <w:sz w:val="20"/>
        </w:rPr>
        <w:t xml:space="preserve">A division of </w:t>
      </w:r>
      <w:r w:rsidR="00031A1B" w:rsidRPr="005F51E9">
        <w:rPr>
          <w:rFonts w:ascii="Verdana" w:hAnsi="Verdana"/>
          <w:color w:val="00004B"/>
          <w:sz w:val="20"/>
        </w:rPr>
        <w:t>The Federation of Garden and Leisure Manufacturers Limited</w:t>
      </w:r>
    </w:p>
    <w:p w14:paraId="3CA23958" w14:textId="77777777" w:rsidR="00031A1B" w:rsidRPr="005F51E9" w:rsidRDefault="00031A1B" w:rsidP="00031A1B">
      <w:pPr>
        <w:framePr w:w="9543" w:h="533" w:hSpace="181" w:wrap="around" w:vAnchor="text" w:hAnchor="page" w:x="1163" w:y="12844"/>
        <w:jc w:val="center"/>
        <w:rPr>
          <w:rFonts w:ascii="Verdana" w:hAnsi="Verdana"/>
        </w:rPr>
      </w:pPr>
      <w:r w:rsidRPr="005F51E9">
        <w:rPr>
          <w:rFonts w:ascii="Verdana" w:hAnsi="Verdana"/>
          <w:color w:val="00004B"/>
          <w:sz w:val="16"/>
        </w:rPr>
        <w:t>Registered in England and Wales No. 706025. Registered Office as above. VAT Registration No. 230906018</w:t>
      </w:r>
    </w:p>
    <w:p w14:paraId="367EB9A3" w14:textId="77777777" w:rsidR="00031A1B" w:rsidRPr="005F51E9" w:rsidRDefault="00031A1B" w:rsidP="00031A1B">
      <w:pPr>
        <w:spacing w:line="360" w:lineRule="auto"/>
        <w:rPr>
          <w:rFonts w:ascii="Verdana" w:eastAsia="Times New Roman" w:hAnsi="Verdana" w:cs="Arial"/>
          <w:color w:val="000000"/>
          <w:sz w:val="22"/>
          <w:szCs w:val="22"/>
          <w:lang w:val="en-US"/>
        </w:rPr>
      </w:pPr>
    </w:p>
    <w:p w14:paraId="0FC76416" w14:textId="77777777" w:rsidR="005F0BEB" w:rsidRPr="005F51E9" w:rsidRDefault="005F0BEB" w:rsidP="005F0BEB">
      <w:pPr>
        <w:rPr>
          <w:rFonts w:ascii="Verdana" w:hAnsi="Verdana" w:cs="Calibri"/>
          <w:b/>
          <w:sz w:val="22"/>
          <w:szCs w:val="22"/>
        </w:rPr>
      </w:pPr>
      <w:r w:rsidRPr="005F51E9">
        <w:rPr>
          <w:rFonts w:ascii="Verdana" w:hAnsi="Verdana" w:cs="Calibri"/>
          <w:b/>
          <w:sz w:val="22"/>
          <w:szCs w:val="22"/>
        </w:rPr>
        <w:t>PRESS RELEASE:</w:t>
      </w:r>
    </w:p>
    <w:p w14:paraId="03D9E8C9" w14:textId="0BC29D83" w:rsidR="005F51E9" w:rsidRDefault="00CB0D97" w:rsidP="005F0BEB">
      <w:pPr>
        <w:rPr>
          <w:rFonts w:ascii="Verdana" w:hAnsi="Verdana" w:cs="Calibri"/>
          <w:b/>
          <w:sz w:val="22"/>
          <w:szCs w:val="22"/>
        </w:rPr>
      </w:pPr>
      <w:r>
        <w:rPr>
          <w:rFonts w:ascii="Verdana" w:hAnsi="Verdana" w:cs="Calibri"/>
          <w:b/>
          <w:sz w:val="22"/>
          <w:szCs w:val="22"/>
        </w:rPr>
        <w:t>23 October 2025</w:t>
      </w:r>
    </w:p>
    <w:p w14:paraId="526F9DD3" w14:textId="77777777" w:rsidR="00CB0D97" w:rsidRDefault="00CB0D97" w:rsidP="005F0BEB">
      <w:pPr>
        <w:rPr>
          <w:rFonts w:ascii="Verdana" w:hAnsi="Verdana" w:cs="Calibri"/>
          <w:b/>
          <w:sz w:val="22"/>
          <w:szCs w:val="22"/>
        </w:rPr>
      </w:pPr>
    </w:p>
    <w:p w14:paraId="2BC24810" w14:textId="77777777" w:rsidR="00CB0D97" w:rsidRPr="00CB0D97" w:rsidRDefault="00CB0D97" w:rsidP="00CB0D97">
      <w:pPr>
        <w:rPr>
          <w:rFonts w:ascii="Verdana" w:hAnsi="Verdana"/>
          <w:b/>
          <w:bCs/>
          <w:sz w:val="22"/>
          <w:szCs w:val="22"/>
          <w:lang w:val="en-US"/>
        </w:rPr>
      </w:pPr>
      <w:proofErr w:type="spellStart"/>
      <w:r w:rsidRPr="00CB0D97">
        <w:rPr>
          <w:rFonts w:ascii="Verdana" w:hAnsi="Verdana"/>
          <w:b/>
          <w:bCs/>
          <w:sz w:val="22"/>
          <w:szCs w:val="22"/>
          <w:lang w:val="en-US"/>
        </w:rPr>
        <w:t>PetQuip</w:t>
      </w:r>
      <w:proofErr w:type="spellEnd"/>
      <w:r w:rsidRPr="00CB0D97">
        <w:rPr>
          <w:rFonts w:ascii="Verdana" w:hAnsi="Verdana"/>
          <w:b/>
          <w:bCs/>
          <w:sz w:val="22"/>
          <w:szCs w:val="22"/>
          <w:lang w:val="en-US"/>
        </w:rPr>
        <w:t xml:space="preserve"> to showcase the UK sector at Pet Fair South East Asia</w:t>
      </w:r>
    </w:p>
    <w:p w14:paraId="070DBDBB" w14:textId="77777777" w:rsidR="00CB0D97" w:rsidRDefault="00CB0D97" w:rsidP="00CB0D97">
      <w:pPr>
        <w:rPr>
          <w:rFonts w:ascii="Verdana" w:hAnsi="Verdana"/>
          <w:i/>
          <w:iCs/>
          <w:sz w:val="22"/>
          <w:szCs w:val="22"/>
          <w:lang w:val="en-US"/>
        </w:rPr>
      </w:pPr>
    </w:p>
    <w:p w14:paraId="57535D3C" w14:textId="76CF3AC0" w:rsidR="00CB0D97" w:rsidRDefault="00CB0D97" w:rsidP="00CB0D97">
      <w:pPr>
        <w:rPr>
          <w:rFonts w:ascii="Verdana" w:hAnsi="Verdana"/>
          <w:i/>
          <w:iCs/>
          <w:sz w:val="22"/>
          <w:szCs w:val="22"/>
          <w:lang w:val="en-US"/>
        </w:rPr>
      </w:pPr>
      <w:proofErr w:type="spellStart"/>
      <w:r w:rsidRPr="00CB0D97">
        <w:rPr>
          <w:rFonts w:ascii="Verdana" w:hAnsi="Verdana"/>
          <w:i/>
          <w:iCs/>
          <w:sz w:val="22"/>
          <w:szCs w:val="22"/>
          <w:lang w:val="en-US"/>
        </w:rPr>
        <w:t>PetQuip</w:t>
      </w:r>
      <w:proofErr w:type="spellEnd"/>
      <w:r w:rsidRPr="00CB0D97">
        <w:rPr>
          <w:rFonts w:ascii="Verdana" w:hAnsi="Verdana"/>
          <w:i/>
          <w:iCs/>
          <w:sz w:val="22"/>
          <w:szCs w:val="22"/>
          <w:lang w:val="en-US"/>
        </w:rPr>
        <w:t xml:space="preserve"> will once again be flying the flag for the UK at the forthcoming Pet Fair South East Asia, 29-31 October, Bangkok.</w:t>
      </w:r>
    </w:p>
    <w:p w14:paraId="36EC5997" w14:textId="77777777" w:rsidR="00CB0D97" w:rsidRPr="00CB0D97" w:rsidRDefault="00CB0D97" w:rsidP="00CB0D97">
      <w:pPr>
        <w:rPr>
          <w:rFonts w:ascii="Verdana" w:hAnsi="Verdana"/>
          <w:i/>
          <w:iCs/>
          <w:sz w:val="22"/>
          <w:szCs w:val="22"/>
          <w:lang w:val="en-US"/>
        </w:rPr>
      </w:pPr>
    </w:p>
    <w:p w14:paraId="342CB551" w14:textId="71EB0FE3" w:rsidR="00CB0D97" w:rsidRPr="00CB0D97" w:rsidRDefault="00CB0D97" w:rsidP="00CB0D97">
      <w:pPr>
        <w:rPr>
          <w:rFonts w:ascii="Verdana" w:hAnsi="Verdana"/>
          <w:sz w:val="22"/>
          <w:szCs w:val="22"/>
          <w:lang w:val="en-US"/>
        </w:rPr>
      </w:pPr>
      <w:r w:rsidRPr="00CB0D97">
        <w:rPr>
          <w:rFonts w:ascii="Verdana" w:hAnsi="Verdana"/>
          <w:sz w:val="22"/>
          <w:szCs w:val="22"/>
          <w:lang w:val="en-US"/>
        </w:rPr>
        <w:t>The South East Asia focused event brings together 400 exhibitors and 10,000 trade visitors from 80 countries, alongside a conference, which attracts 2</w:t>
      </w:r>
      <w:r>
        <w:rPr>
          <w:rFonts w:ascii="Verdana" w:hAnsi="Verdana"/>
          <w:sz w:val="22"/>
          <w:szCs w:val="22"/>
          <w:lang w:val="en-US"/>
        </w:rPr>
        <w:t>,</w:t>
      </w:r>
      <w:r w:rsidRPr="00CB0D97">
        <w:rPr>
          <w:rFonts w:ascii="Verdana" w:hAnsi="Verdana"/>
          <w:sz w:val="22"/>
          <w:szCs w:val="22"/>
          <w:lang w:val="en-US"/>
        </w:rPr>
        <w:t>500 attendees.</w:t>
      </w:r>
    </w:p>
    <w:p w14:paraId="3234BB32" w14:textId="3586E0C4" w:rsidR="00CB0D97" w:rsidRDefault="00CB0D97" w:rsidP="00CB0D97">
      <w:pPr>
        <w:rPr>
          <w:rFonts w:ascii="Verdana" w:hAnsi="Verdana"/>
          <w:sz w:val="22"/>
          <w:szCs w:val="22"/>
          <w:lang w:val="en-US"/>
        </w:rPr>
      </w:pPr>
      <w:proofErr w:type="spellStart"/>
      <w:r w:rsidRPr="00CB0D97">
        <w:rPr>
          <w:rFonts w:ascii="Verdana" w:hAnsi="Verdana"/>
          <w:sz w:val="22"/>
          <w:szCs w:val="22"/>
          <w:lang w:val="en-US"/>
        </w:rPr>
        <w:t>PetQuip</w:t>
      </w:r>
      <w:proofErr w:type="spellEnd"/>
      <w:r w:rsidRPr="00CB0D97">
        <w:rPr>
          <w:rFonts w:ascii="Verdana" w:hAnsi="Verdana"/>
          <w:sz w:val="22"/>
          <w:szCs w:val="22"/>
          <w:lang w:val="en-US"/>
        </w:rPr>
        <w:t xml:space="preserve"> trade association will be exhibiting alongside </w:t>
      </w:r>
      <w:r>
        <w:rPr>
          <w:rFonts w:ascii="Verdana" w:hAnsi="Verdana"/>
          <w:sz w:val="22"/>
          <w:szCs w:val="22"/>
          <w:lang w:val="en-US"/>
        </w:rPr>
        <w:t xml:space="preserve">UK companies </w:t>
      </w:r>
      <w:r w:rsidRPr="00CB0D97">
        <w:rPr>
          <w:rFonts w:ascii="Verdana" w:hAnsi="Verdana"/>
          <w:sz w:val="22"/>
          <w:szCs w:val="22"/>
          <w:lang w:val="en-US"/>
        </w:rPr>
        <w:t>James &amp; Steel and No More Smells.</w:t>
      </w:r>
    </w:p>
    <w:p w14:paraId="406AA5F5" w14:textId="77777777" w:rsidR="00CB0D97" w:rsidRPr="00CB0D97" w:rsidRDefault="00CB0D97" w:rsidP="00CB0D97">
      <w:pPr>
        <w:rPr>
          <w:rFonts w:ascii="Verdana" w:hAnsi="Verdana"/>
          <w:sz w:val="22"/>
          <w:szCs w:val="22"/>
          <w:lang w:val="en-US"/>
        </w:rPr>
      </w:pPr>
    </w:p>
    <w:p w14:paraId="1D5D857E" w14:textId="77777777" w:rsidR="00CB0D97" w:rsidRDefault="00CB0D97" w:rsidP="00CB0D97">
      <w:pPr>
        <w:rPr>
          <w:rFonts w:ascii="Verdana" w:hAnsi="Verdana"/>
          <w:sz w:val="22"/>
          <w:szCs w:val="22"/>
          <w:lang w:val="en-US"/>
        </w:rPr>
      </w:pPr>
      <w:r w:rsidRPr="00CB0D97">
        <w:rPr>
          <w:rFonts w:ascii="Verdana" w:hAnsi="Verdana"/>
          <w:sz w:val="22"/>
          <w:szCs w:val="22"/>
          <w:lang w:val="en-US"/>
        </w:rPr>
        <w:t xml:space="preserve">“We are delighted to be back at the show this year, as South East Asia is a strong market for the UK pet sector. We will be meeting new contacts from this region, finding out more about this market place, as well as passing on sales leads to our members as a result of our meetings.” commented Joe Denham Director General, </w:t>
      </w:r>
      <w:proofErr w:type="spellStart"/>
      <w:r w:rsidRPr="00CB0D97">
        <w:rPr>
          <w:rFonts w:ascii="Verdana" w:hAnsi="Verdana"/>
          <w:sz w:val="22"/>
          <w:szCs w:val="22"/>
          <w:lang w:val="en-US"/>
        </w:rPr>
        <w:t>PetQuip</w:t>
      </w:r>
      <w:proofErr w:type="spellEnd"/>
      <w:r w:rsidRPr="00CB0D97">
        <w:rPr>
          <w:rFonts w:ascii="Verdana" w:hAnsi="Verdana"/>
          <w:sz w:val="22"/>
          <w:szCs w:val="22"/>
          <w:lang w:val="en-US"/>
        </w:rPr>
        <w:t>”</w:t>
      </w:r>
    </w:p>
    <w:p w14:paraId="2BFE2DAE" w14:textId="3F6EEBEC" w:rsidR="00CB0D97" w:rsidRPr="00CB0D97" w:rsidRDefault="00CB0D97" w:rsidP="00CB0D97">
      <w:pPr>
        <w:rPr>
          <w:rFonts w:ascii="Verdana" w:hAnsi="Verdana"/>
          <w:sz w:val="22"/>
          <w:szCs w:val="22"/>
          <w:lang w:val="en-US"/>
        </w:rPr>
      </w:pPr>
      <w:r w:rsidRPr="00CB0D97">
        <w:rPr>
          <w:rFonts w:ascii="Verdana" w:hAnsi="Verdana"/>
          <w:sz w:val="22"/>
          <w:szCs w:val="22"/>
          <w:lang w:val="en-US"/>
        </w:rPr>
        <w:t xml:space="preserve"> </w:t>
      </w:r>
    </w:p>
    <w:p w14:paraId="512B2EBF" w14:textId="7C79A74F" w:rsidR="00CB0D97" w:rsidRDefault="00CB0D97" w:rsidP="00CB0D97">
      <w:pPr>
        <w:rPr>
          <w:rFonts w:ascii="Verdana" w:hAnsi="Verdana"/>
          <w:sz w:val="22"/>
          <w:szCs w:val="22"/>
          <w:lang w:val="en-US"/>
        </w:rPr>
      </w:pPr>
      <w:proofErr w:type="spellStart"/>
      <w:r w:rsidRPr="00CB0D97">
        <w:rPr>
          <w:rFonts w:ascii="Verdana" w:hAnsi="Verdana"/>
          <w:sz w:val="22"/>
          <w:szCs w:val="22"/>
          <w:lang w:val="en-US"/>
        </w:rPr>
        <w:t>PetQuip</w:t>
      </w:r>
      <w:proofErr w:type="spellEnd"/>
      <w:r w:rsidRPr="00CB0D97">
        <w:rPr>
          <w:rFonts w:ascii="Verdana" w:hAnsi="Verdana"/>
          <w:sz w:val="22"/>
          <w:szCs w:val="22"/>
          <w:lang w:val="en-US"/>
        </w:rPr>
        <w:t xml:space="preserve"> will be supporting two companies</w:t>
      </w:r>
      <w:r>
        <w:rPr>
          <w:rFonts w:ascii="Verdana" w:hAnsi="Verdana"/>
          <w:sz w:val="22"/>
          <w:szCs w:val="22"/>
          <w:lang w:val="en-US"/>
        </w:rPr>
        <w:t xml:space="preserve"> at the event:</w:t>
      </w:r>
    </w:p>
    <w:p w14:paraId="7C70FE38" w14:textId="77777777" w:rsidR="00CB0D97" w:rsidRPr="00CB0D97" w:rsidRDefault="00CB0D97" w:rsidP="00CB0D97">
      <w:pPr>
        <w:rPr>
          <w:rFonts w:ascii="Verdana" w:hAnsi="Verdana"/>
          <w:sz w:val="22"/>
          <w:szCs w:val="22"/>
          <w:lang w:val="en-US"/>
        </w:rPr>
      </w:pPr>
    </w:p>
    <w:p w14:paraId="7473282D" w14:textId="5B173247" w:rsidR="002B6961" w:rsidRPr="002B6961" w:rsidRDefault="00CB0D97" w:rsidP="002B6961">
      <w:pPr>
        <w:rPr>
          <w:rFonts w:ascii="Verdana" w:hAnsi="Verdana"/>
          <w:sz w:val="22"/>
          <w:szCs w:val="22"/>
          <w:lang w:val="en-US"/>
        </w:rPr>
      </w:pPr>
      <w:r w:rsidRPr="002B6961">
        <w:rPr>
          <w:rFonts w:ascii="Verdana" w:hAnsi="Verdana"/>
          <w:b/>
          <w:bCs/>
          <w:sz w:val="22"/>
          <w:szCs w:val="22"/>
          <w:lang w:val="en-US"/>
        </w:rPr>
        <w:t>James &amp; Steel</w:t>
      </w:r>
      <w:r w:rsidRPr="002B6961">
        <w:rPr>
          <w:rFonts w:ascii="Verdana" w:hAnsi="Verdana"/>
          <w:sz w:val="22"/>
          <w:szCs w:val="22"/>
          <w:lang w:val="en-US"/>
        </w:rPr>
        <w:t xml:space="preserve"> </w:t>
      </w:r>
      <w:bookmarkStart w:id="4" w:name="_Hlk212108809"/>
      <w:r w:rsidR="002B6961" w:rsidRPr="002B6961">
        <w:rPr>
          <w:rFonts w:ascii="Verdana" w:hAnsi="Verdana"/>
          <w:sz w:val="22"/>
          <w:szCs w:val="22"/>
          <w:lang w:val="en-US"/>
        </w:rPr>
        <w:t>are a family owned company who design, source, manufacture and distribute pet accessories and treats worldwide.</w:t>
      </w:r>
    </w:p>
    <w:p w14:paraId="00D92A75" w14:textId="77777777" w:rsidR="002B6961" w:rsidRPr="002B6961" w:rsidRDefault="002B6961" w:rsidP="002B6961">
      <w:pPr>
        <w:rPr>
          <w:rFonts w:ascii="Verdana" w:hAnsi="Verdana"/>
          <w:sz w:val="22"/>
          <w:szCs w:val="22"/>
          <w:lang w:val="en-US"/>
        </w:rPr>
      </w:pPr>
    </w:p>
    <w:p w14:paraId="263E7165" w14:textId="77777777" w:rsidR="002B6961" w:rsidRPr="002B6961" w:rsidRDefault="002B6961" w:rsidP="002B6961">
      <w:pPr>
        <w:rPr>
          <w:rFonts w:ascii="Verdana" w:hAnsi="Verdana"/>
          <w:sz w:val="22"/>
          <w:szCs w:val="22"/>
          <w:lang w:val="en-US"/>
        </w:rPr>
      </w:pPr>
      <w:r w:rsidRPr="002B6961">
        <w:rPr>
          <w:rFonts w:ascii="Verdana" w:hAnsi="Verdana"/>
          <w:sz w:val="22"/>
          <w:szCs w:val="22"/>
          <w:lang w:val="en-US"/>
        </w:rPr>
        <w:t>Products on show include BAM!, “the strongest, finest and purest North American catnip products made in the UK”, making toys irresistible and helping with training.</w:t>
      </w:r>
    </w:p>
    <w:p w14:paraId="00AD3A9E" w14:textId="23F0AA08" w:rsidR="00CB0D97" w:rsidRPr="00CB0D97" w:rsidRDefault="00CB0D97" w:rsidP="00CB0D97">
      <w:pPr>
        <w:rPr>
          <w:rFonts w:ascii="Verdana" w:hAnsi="Verdana"/>
          <w:sz w:val="22"/>
          <w:szCs w:val="22"/>
          <w:lang w:val="en-US"/>
        </w:rPr>
      </w:pPr>
      <w:r w:rsidRPr="00CB0D97">
        <w:rPr>
          <w:rFonts w:ascii="Verdana" w:hAnsi="Verdana"/>
          <w:sz w:val="22"/>
          <w:szCs w:val="22"/>
          <w:lang w:val="en-US"/>
        </w:rPr>
        <w:t xml:space="preserve">will be showing BAM!, “the strongest, finest and purest North American catnip products made in the UK”, making toys irresistible and helping with training. </w:t>
      </w:r>
      <w:bookmarkEnd w:id="4"/>
    </w:p>
    <w:p w14:paraId="3DF19194" w14:textId="45D7613B" w:rsidR="00CB0D97" w:rsidRDefault="00F13F06" w:rsidP="00CB0D97">
      <w:pPr>
        <w:rPr>
          <w:rFonts w:ascii="Verdana" w:hAnsi="Verdana"/>
          <w:b/>
          <w:bCs/>
          <w:sz w:val="22"/>
          <w:szCs w:val="22"/>
          <w:lang w:val="en-US"/>
        </w:rPr>
      </w:pPr>
      <w:r>
        <w:rPr>
          <w:rFonts w:ascii="Verdana" w:hAnsi="Verdana"/>
          <w:b/>
          <w:bCs/>
          <w:sz w:val="22"/>
          <w:szCs w:val="22"/>
          <w:lang w:val="en-US"/>
        </w:rPr>
        <w:t>Stand P15</w:t>
      </w:r>
    </w:p>
    <w:p w14:paraId="63277764" w14:textId="77777777" w:rsidR="00F13F06" w:rsidRDefault="00F13F06" w:rsidP="00CB0D97">
      <w:pPr>
        <w:rPr>
          <w:rFonts w:ascii="Verdana" w:hAnsi="Verdana"/>
          <w:b/>
          <w:bCs/>
          <w:sz w:val="22"/>
          <w:szCs w:val="22"/>
          <w:lang w:val="en-US"/>
        </w:rPr>
      </w:pPr>
    </w:p>
    <w:p w14:paraId="10AE8216" w14:textId="653AF225" w:rsidR="00CB0D97" w:rsidRDefault="00CB0D97" w:rsidP="00CB0D97">
      <w:pPr>
        <w:rPr>
          <w:rFonts w:ascii="Verdana" w:hAnsi="Verdana"/>
          <w:sz w:val="22"/>
          <w:szCs w:val="22"/>
          <w:lang w:val="en-US"/>
        </w:rPr>
      </w:pPr>
      <w:r w:rsidRPr="00CB0D97">
        <w:rPr>
          <w:rFonts w:ascii="Verdana" w:hAnsi="Verdana"/>
          <w:b/>
          <w:bCs/>
          <w:sz w:val="22"/>
          <w:szCs w:val="22"/>
          <w:lang w:val="en-US"/>
        </w:rPr>
        <w:t>No More Smells</w:t>
      </w:r>
      <w:r w:rsidRPr="00CB0D97">
        <w:rPr>
          <w:rFonts w:ascii="Verdana" w:hAnsi="Verdana"/>
          <w:sz w:val="22"/>
          <w:szCs w:val="22"/>
          <w:lang w:val="en-US"/>
        </w:rPr>
        <w:t xml:space="preserve"> will be showcasing their fragrance-free way to instantly eliminate pet smells without masking. No More Smells is a strong </w:t>
      </w:r>
      <w:proofErr w:type="spellStart"/>
      <w:r w:rsidRPr="00CB0D97">
        <w:rPr>
          <w:rFonts w:ascii="Verdana" w:hAnsi="Verdana"/>
          <w:sz w:val="22"/>
          <w:szCs w:val="22"/>
          <w:lang w:val="en-US"/>
        </w:rPr>
        <w:t>oxidi</w:t>
      </w:r>
      <w:r>
        <w:rPr>
          <w:rFonts w:ascii="Verdana" w:hAnsi="Verdana"/>
          <w:sz w:val="22"/>
          <w:szCs w:val="22"/>
          <w:lang w:val="en-US"/>
        </w:rPr>
        <w:t>s</w:t>
      </w:r>
      <w:r w:rsidRPr="00CB0D97">
        <w:rPr>
          <w:rFonts w:ascii="Verdana" w:hAnsi="Verdana"/>
          <w:sz w:val="22"/>
          <w:szCs w:val="22"/>
          <w:lang w:val="en-US"/>
        </w:rPr>
        <w:t>er</w:t>
      </w:r>
      <w:proofErr w:type="spellEnd"/>
      <w:r w:rsidRPr="00CB0D97">
        <w:rPr>
          <w:rFonts w:ascii="Verdana" w:hAnsi="Verdana"/>
          <w:sz w:val="22"/>
          <w:szCs w:val="22"/>
          <w:lang w:val="en-US"/>
        </w:rPr>
        <w:t xml:space="preserve"> that </w:t>
      </w:r>
      <w:proofErr w:type="spellStart"/>
      <w:r w:rsidRPr="00CB0D97">
        <w:rPr>
          <w:rFonts w:ascii="Verdana" w:hAnsi="Verdana"/>
          <w:sz w:val="22"/>
          <w:szCs w:val="22"/>
          <w:lang w:val="en-US"/>
        </w:rPr>
        <w:t>neutrali</w:t>
      </w:r>
      <w:r>
        <w:rPr>
          <w:rFonts w:ascii="Verdana" w:hAnsi="Verdana"/>
          <w:sz w:val="22"/>
          <w:szCs w:val="22"/>
          <w:lang w:val="en-US"/>
        </w:rPr>
        <w:t>s</w:t>
      </w:r>
      <w:r w:rsidRPr="00CB0D97">
        <w:rPr>
          <w:rFonts w:ascii="Verdana" w:hAnsi="Verdana"/>
          <w:sz w:val="22"/>
          <w:szCs w:val="22"/>
          <w:lang w:val="en-US"/>
        </w:rPr>
        <w:t>es</w:t>
      </w:r>
      <w:proofErr w:type="spellEnd"/>
      <w:r w:rsidRPr="00CB0D97">
        <w:rPr>
          <w:rFonts w:ascii="Verdana" w:hAnsi="Verdana"/>
          <w:sz w:val="22"/>
          <w:szCs w:val="22"/>
          <w:lang w:val="en-US"/>
        </w:rPr>
        <w:t xml:space="preserve"> and destroys all organic </w:t>
      </w:r>
      <w:proofErr w:type="spellStart"/>
      <w:r w:rsidRPr="00CB0D97">
        <w:rPr>
          <w:rFonts w:ascii="Verdana" w:hAnsi="Verdana"/>
          <w:sz w:val="22"/>
          <w:szCs w:val="22"/>
          <w:lang w:val="en-US"/>
        </w:rPr>
        <w:t>odours</w:t>
      </w:r>
      <w:proofErr w:type="spellEnd"/>
      <w:r w:rsidRPr="00CB0D97">
        <w:rPr>
          <w:rFonts w:ascii="Verdana" w:hAnsi="Verdana"/>
          <w:sz w:val="22"/>
          <w:szCs w:val="22"/>
          <w:lang w:val="en-US"/>
        </w:rPr>
        <w:t xml:space="preserve">. The company states that </w:t>
      </w:r>
      <w:r>
        <w:rPr>
          <w:rFonts w:ascii="Verdana" w:hAnsi="Verdana"/>
          <w:sz w:val="22"/>
          <w:szCs w:val="22"/>
          <w:lang w:val="en-US"/>
        </w:rPr>
        <w:t xml:space="preserve">it </w:t>
      </w:r>
      <w:r w:rsidRPr="00CB0D97">
        <w:rPr>
          <w:rFonts w:ascii="Verdana" w:hAnsi="Verdana"/>
          <w:sz w:val="22"/>
          <w:szCs w:val="22"/>
          <w:lang w:val="en-US"/>
        </w:rPr>
        <w:t>is non-toxic and leaves no harmful by-products.</w:t>
      </w:r>
    </w:p>
    <w:p w14:paraId="64EF2442" w14:textId="681882D1" w:rsidR="00F13F06" w:rsidRPr="00F13F06" w:rsidRDefault="00F13F06" w:rsidP="00CB0D97">
      <w:pPr>
        <w:rPr>
          <w:rFonts w:ascii="Verdana" w:hAnsi="Verdana"/>
          <w:b/>
          <w:bCs/>
          <w:sz w:val="22"/>
          <w:szCs w:val="22"/>
          <w:lang w:val="en-US"/>
        </w:rPr>
      </w:pPr>
      <w:r w:rsidRPr="00F13F06">
        <w:rPr>
          <w:rFonts w:ascii="Verdana" w:hAnsi="Verdana"/>
          <w:b/>
          <w:bCs/>
          <w:sz w:val="22"/>
          <w:szCs w:val="22"/>
          <w:lang w:val="en-US"/>
        </w:rPr>
        <w:t>Stand P17</w:t>
      </w:r>
    </w:p>
    <w:p w14:paraId="4092220E" w14:textId="77777777" w:rsidR="00CB0D97" w:rsidRDefault="00CB0D97" w:rsidP="00CB0D97">
      <w:pPr>
        <w:rPr>
          <w:lang w:val="en-US"/>
        </w:rPr>
      </w:pPr>
    </w:p>
    <w:p w14:paraId="0E6201C9" w14:textId="53572D1C" w:rsidR="005F51E9" w:rsidRDefault="00CB0D97" w:rsidP="005F51E9">
      <w:pPr>
        <w:rPr>
          <w:rFonts w:ascii="Verdana" w:hAnsi="Verdana"/>
          <w:sz w:val="22"/>
          <w:szCs w:val="22"/>
          <w:lang w:val="en-US"/>
        </w:rPr>
      </w:pPr>
      <w:proofErr w:type="spellStart"/>
      <w:r>
        <w:rPr>
          <w:rFonts w:ascii="Verdana" w:hAnsi="Verdana"/>
          <w:sz w:val="22"/>
          <w:szCs w:val="22"/>
          <w:lang w:val="en-US"/>
        </w:rPr>
        <w:t>PetQuip</w:t>
      </w:r>
      <w:proofErr w:type="spellEnd"/>
      <w:r>
        <w:rPr>
          <w:rFonts w:ascii="Verdana" w:hAnsi="Verdana"/>
          <w:sz w:val="22"/>
          <w:szCs w:val="22"/>
          <w:lang w:val="en-US"/>
        </w:rPr>
        <w:t xml:space="preserve"> would like to welcome buyers, importers, distributors to </w:t>
      </w:r>
      <w:r w:rsidRPr="00F13F06">
        <w:rPr>
          <w:rFonts w:ascii="Verdana" w:hAnsi="Verdana"/>
          <w:b/>
          <w:bCs/>
          <w:sz w:val="22"/>
          <w:szCs w:val="22"/>
          <w:lang w:val="en-US"/>
        </w:rPr>
        <w:t>stand</w:t>
      </w:r>
      <w:r w:rsidR="00F13F06" w:rsidRPr="00F13F06">
        <w:rPr>
          <w:rFonts w:ascii="Verdana" w:hAnsi="Verdana"/>
          <w:b/>
          <w:bCs/>
          <w:sz w:val="22"/>
          <w:szCs w:val="22"/>
          <w:lang w:val="en-US"/>
        </w:rPr>
        <w:t xml:space="preserve"> P16</w:t>
      </w:r>
      <w:r>
        <w:rPr>
          <w:rFonts w:ascii="Verdana" w:hAnsi="Verdana"/>
          <w:sz w:val="22"/>
          <w:szCs w:val="22"/>
          <w:lang w:val="en-US"/>
        </w:rPr>
        <w:t>, to discover more about the UK pet market.</w:t>
      </w:r>
    </w:p>
    <w:p w14:paraId="3F1FDCD1" w14:textId="77777777" w:rsidR="00CB0D97" w:rsidRDefault="00CB0D97" w:rsidP="005F51E9">
      <w:pPr>
        <w:rPr>
          <w:rFonts w:ascii="Verdana" w:hAnsi="Verdana"/>
          <w:sz w:val="22"/>
          <w:szCs w:val="22"/>
          <w:lang w:val="en-US"/>
        </w:rPr>
      </w:pPr>
    </w:p>
    <w:p w14:paraId="41BFAF1C" w14:textId="2AD9FD5C" w:rsidR="00CB0D97" w:rsidRPr="00CB0D97" w:rsidRDefault="00CB0D97" w:rsidP="005F51E9">
      <w:pPr>
        <w:rPr>
          <w:rFonts w:ascii="Verdana" w:hAnsi="Verdana"/>
          <w:sz w:val="22"/>
          <w:szCs w:val="22"/>
          <w:lang w:val="en-US"/>
        </w:rPr>
      </w:pPr>
      <w:r w:rsidRPr="00CB0D97">
        <w:rPr>
          <w:rFonts w:ascii="Verdana" w:hAnsi="Verdana"/>
          <w:sz w:val="22"/>
          <w:szCs w:val="22"/>
          <w:lang w:val="en-US"/>
        </w:rPr>
        <w:t xml:space="preserve">For more information on </w:t>
      </w:r>
      <w:proofErr w:type="spellStart"/>
      <w:r w:rsidRPr="00CB0D97">
        <w:rPr>
          <w:rFonts w:ascii="Verdana" w:hAnsi="Verdana"/>
          <w:sz w:val="22"/>
          <w:szCs w:val="22"/>
          <w:lang w:val="en-US"/>
        </w:rPr>
        <w:t>PetQuip’s</w:t>
      </w:r>
      <w:proofErr w:type="spellEnd"/>
      <w:r w:rsidRPr="00CB0D97">
        <w:rPr>
          <w:rFonts w:ascii="Verdana" w:hAnsi="Verdana"/>
          <w:sz w:val="22"/>
          <w:szCs w:val="22"/>
          <w:lang w:val="en-US"/>
        </w:rPr>
        <w:t xml:space="preserve"> participation at international shows, please contact </w:t>
      </w:r>
      <w:hyperlink r:id="rId9" w:history="1">
        <w:r w:rsidRPr="00CB0D97">
          <w:rPr>
            <w:rStyle w:val="Hyperlink"/>
            <w:rFonts w:ascii="Verdana" w:hAnsi="Verdana"/>
            <w:sz w:val="22"/>
            <w:szCs w:val="22"/>
            <w:lang w:val="en-US"/>
          </w:rPr>
          <w:t>david@gardenex.com</w:t>
        </w:r>
      </w:hyperlink>
    </w:p>
    <w:p w14:paraId="027A9AC6" w14:textId="77777777" w:rsidR="005F0BEB" w:rsidRPr="005F51E9" w:rsidRDefault="005F0BEB" w:rsidP="005F0BEB">
      <w:pPr>
        <w:rPr>
          <w:rFonts w:ascii="Verdana" w:eastAsia="Times New Roman" w:hAnsi="Verdana" w:cs="Calibri"/>
          <w:color w:val="000000"/>
          <w:sz w:val="22"/>
          <w:szCs w:val="22"/>
          <w:lang w:eastAsia="en-GB"/>
        </w:rPr>
      </w:pPr>
      <w:r w:rsidRPr="005F51E9">
        <w:rPr>
          <w:rFonts w:ascii="Verdana" w:eastAsia="Times New Roman" w:hAnsi="Verdana" w:cs="Calibri"/>
          <w:color w:val="000000"/>
          <w:sz w:val="22"/>
          <w:szCs w:val="22"/>
          <w:lang w:eastAsia="en-GB"/>
        </w:rPr>
        <w:t> </w:t>
      </w:r>
    </w:p>
    <w:p w14:paraId="34905CB7" w14:textId="68843C3A" w:rsidR="005F0BEB" w:rsidRPr="005F51E9" w:rsidRDefault="005F0BEB" w:rsidP="005F0BEB">
      <w:pPr>
        <w:rPr>
          <w:rFonts w:ascii="Verdana" w:eastAsia="Times New Roman" w:hAnsi="Verdana" w:cs="Calibri"/>
          <w:color w:val="000000"/>
          <w:sz w:val="22"/>
          <w:szCs w:val="22"/>
          <w:lang w:eastAsia="en-GB"/>
        </w:rPr>
      </w:pPr>
      <w:r w:rsidRPr="005F51E9">
        <w:rPr>
          <w:rFonts w:ascii="Verdana" w:eastAsia="Times New Roman" w:hAnsi="Verdana" w:cs="Calibri"/>
          <w:color w:val="000000"/>
          <w:sz w:val="22"/>
          <w:szCs w:val="22"/>
          <w:lang w:eastAsia="en-GB"/>
        </w:rPr>
        <w:t xml:space="preserve">For </w:t>
      </w:r>
      <w:r w:rsidR="005F51E9" w:rsidRPr="005F51E9">
        <w:rPr>
          <w:rFonts w:ascii="Verdana" w:eastAsia="Times New Roman" w:hAnsi="Verdana" w:cs="Calibri"/>
          <w:color w:val="000000"/>
          <w:sz w:val="22"/>
          <w:szCs w:val="22"/>
          <w:lang w:eastAsia="en-GB"/>
        </w:rPr>
        <w:t xml:space="preserve">further </w:t>
      </w:r>
      <w:r w:rsidRPr="005F51E9">
        <w:rPr>
          <w:rFonts w:ascii="Verdana" w:eastAsia="Times New Roman" w:hAnsi="Verdana" w:cs="Calibri"/>
          <w:color w:val="000000"/>
          <w:sz w:val="22"/>
          <w:szCs w:val="22"/>
          <w:lang w:eastAsia="en-GB"/>
        </w:rPr>
        <w:t>details o</w:t>
      </w:r>
      <w:r w:rsidR="005F51E9" w:rsidRPr="005F51E9">
        <w:rPr>
          <w:rFonts w:ascii="Verdana" w:eastAsia="Times New Roman" w:hAnsi="Verdana" w:cs="Calibri"/>
          <w:color w:val="000000"/>
          <w:sz w:val="22"/>
          <w:szCs w:val="22"/>
          <w:lang w:eastAsia="en-GB"/>
        </w:rPr>
        <w:t>n</w:t>
      </w:r>
      <w:r w:rsidRPr="005F51E9">
        <w:rPr>
          <w:rFonts w:ascii="Verdana" w:eastAsia="Times New Roman" w:hAnsi="Verdana" w:cs="Calibri"/>
          <w:color w:val="000000"/>
          <w:sz w:val="22"/>
          <w:szCs w:val="22"/>
          <w:lang w:eastAsia="en-GB"/>
        </w:rPr>
        <w:t xml:space="preserve"> </w:t>
      </w:r>
      <w:proofErr w:type="spellStart"/>
      <w:r w:rsidRPr="005F51E9">
        <w:rPr>
          <w:rFonts w:ascii="Verdana" w:eastAsia="Times New Roman" w:hAnsi="Verdana" w:cs="Calibri"/>
          <w:color w:val="000000"/>
          <w:sz w:val="22"/>
          <w:szCs w:val="22"/>
          <w:lang w:eastAsia="en-GB"/>
        </w:rPr>
        <w:t>PetQuip</w:t>
      </w:r>
      <w:proofErr w:type="spellEnd"/>
      <w:r w:rsidRPr="005F51E9">
        <w:rPr>
          <w:rFonts w:ascii="Verdana" w:eastAsia="Times New Roman" w:hAnsi="Verdana" w:cs="Calibri"/>
          <w:color w:val="000000"/>
          <w:sz w:val="22"/>
          <w:szCs w:val="22"/>
          <w:lang w:eastAsia="en-GB"/>
        </w:rPr>
        <w:t xml:space="preserve"> </w:t>
      </w:r>
      <w:r w:rsidR="005F51E9" w:rsidRPr="005F51E9">
        <w:rPr>
          <w:rFonts w:ascii="Verdana" w:eastAsia="Times New Roman" w:hAnsi="Verdana" w:cs="Calibri"/>
          <w:color w:val="000000"/>
          <w:sz w:val="22"/>
          <w:szCs w:val="22"/>
          <w:lang w:eastAsia="en-GB"/>
        </w:rPr>
        <w:t xml:space="preserve">please </w:t>
      </w:r>
      <w:r w:rsidRPr="005F51E9">
        <w:rPr>
          <w:rFonts w:ascii="Verdana" w:eastAsia="Times New Roman" w:hAnsi="Verdana" w:cs="Calibri"/>
          <w:color w:val="000000"/>
          <w:sz w:val="22"/>
          <w:szCs w:val="22"/>
          <w:lang w:eastAsia="en-GB"/>
        </w:rPr>
        <w:t>visit </w:t>
      </w:r>
      <w:hyperlink r:id="rId10" w:history="1">
        <w:r w:rsidRPr="005F51E9">
          <w:rPr>
            <w:rStyle w:val="Hyperlink"/>
            <w:rFonts w:ascii="Verdana" w:eastAsia="Times New Roman" w:hAnsi="Verdana" w:cs="Calibri"/>
            <w:sz w:val="22"/>
            <w:szCs w:val="22"/>
            <w:lang w:eastAsia="en-GB"/>
          </w:rPr>
          <w:t>www.petquip.com</w:t>
        </w:r>
      </w:hyperlink>
    </w:p>
    <w:p w14:paraId="2141B2F0" w14:textId="77777777" w:rsidR="005F0BEB" w:rsidRPr="005F51E9" w:rsidRDefault="005F0BEB" w:rsidP="005F0BEB">
      <w:pPr>
        <w:rPr>
          <w:rFonts w:ascii="Verdana" w:hAnsi="Verdana" w:cs="Calibri"/>
          <w:sz w:val="22"/>
          <w:szCs w:val="22"/>
        </w:rPr>
      </w:pPr>
      <w:r w:rsidRPr="005F51E9">
        <w:rPr>
          <w:rFonts w:ascii="Verdana" w:hAnsi="Verdana" w:cs="Calibri"/>
          <w:sz w:val="22"/>
          <w:szCs w:val="22"/>
        </w:rPr>
        <w:t xml:space="preserve"> </w:t>
      </w:r>
    </w:p>
    <w:p w14:paraId="707A6568" w14:textId="77777777" w:rsidR="005F0BEB" w:rsidRPr="005F51E9" w:rsidRDefault="005F0BEB" w:rsidP="005F0BEB">
      <w:pPr>
        <w:rPr>
          <w:rFonts w:ascii="Verdana" w:hAnsi="Verdana" w:cs="Calibri"/>
          <w:b/>
          <w:bCs/>
          <w:sz w:val="22"/>
          <w:szCs w:val="22"/>
        </w:rPr>
      </w:pPr>
      <w:r w:rsidRPr="005F51E9">
        <w:rPr>
          <w:rFonts w:ascii="Verdana" w:hAnsi="Verdana" w:cs="Calibri"/>
          <w:b/>
          <w:bCs/>
          <w:sz w:val="22"/>
          <w:szCs w:val="22"/>
        </w:rPr>
        <w:t>For further press information contact:               </w:t>
      </w:r>
    </w:p>
    <w:p w14:paraId="22914287" w14:textId="6D5F8F7F" w:rsidR="005F0BEB" w:rsidRDefault="00AD2C1C" w:rsidP="005F0BEB">
      <w:r w:rsidRPr="005F51E9">
        <w:rPr>
          <w:rFonts w:ascii="Verdana" w:hAnsi="Verdana" w:cs="Calibri"/>
          <w:sz w:val="22"/>
          <w:szCs w:val="22"/>
        </w:rPr>
        <w:lastRenderedPageBreak/>
        <w:t xml:space="preserve">Susan Fairley </w:t>
      </w:r>
      <w:r w:rsidR="005F51E9" w:rsidRPr="005F51E9">
        <w:rPr>
          <w:rFonts w:ascii="Verdana" w:hAnsi="Verdana" w:cs="Calibri"/>
          <w:sz w:val="22"/>
          <w:szCs w:val="22"/>
        </w:rPr>
        <w:t>Marketing</w:t>
      </w:r>
      <w:r w:rsidRPr="005F51E9">
        <w:rPr>
          <w:rFonts w:ascii="Verdana" w:hAnsi="Verdana" w:cs="Calibri"/>
          <w:sz w:val="22"/>
          <w:szCs w:val="22"/>
        </w:rPr>
        <w:t xml:space="preserve"> Manager</w:t>
      </w:r>
      <w:r w:rsidR="005F0BEB" w:rsidRPr="005F51E9">
        <w:rPr>
          <w:rFonts w:ascii="Verdana" w:hAnsi="Verdana" w:cs="Calibri"/>
          <w:sz w:val="22"/>
          <w:szCs w:val="22"/>
        </w:rPr>
        <w:t xml:space="preserve"> Email: </w:t>
      </w:r>
      <w:hyperlink r:id="rId11" w:history="1">
        <w:r w:rsidRPr="005F51E9">
          <w:rPr>
            <w:rStyle w:val="Hyperlink"/>
            <w:rFonts w:ascii="Verdana" w:hAnsi="Verdana" w:cs="Calibri"/>
            <w:sz w:val="22"/>
            <w:szCs w:val="22"/>
          </w:rPr>
          <w:t>susan@petquip.com</w:t>
        </w:r>
      </w:hyperlink>
    </w:p>
    <w:p w14:paraId="3F7F3CAB" w14:textId="77777777" w:rsidR="00CB0D97" w:rsidRPr="005F51E9" w:rsidRDefault="00CB0D97" w:rsidP="005F0BEB">
      <w:pPr>
        <w:rPr>
          <w:rFonts w:ascii="Verdana" w:hAnsi="Verdana" w:cs="Calibri"/>
          <w:sz w:val="22"/>
          <w:szCs w:val="22"/>
        </w:rPr>
      </w:pPr>
    </w:p>
    <w:p w14:paraId="39B1FAF4" w14:textId="77777777" w:rsidR="005F0BEB" w:rsidRPr="005F51E9" w:rsidRDefault="005F0BEB" w:rsidP="005F0BEB">
      <w:pPr>
        <w:rPr>
          <w:rFonts w:ascii="Verdana" w:hAnsi="Verdana" w:cs="Calibri"/>
          <w:sz w:val="22"/>
          <w:szCs w:val="22"/>
        </w:rPr>
      </w:pPr>
    </w:p>
    <w:p w14:paraId="7BF5282C" w14:textId="77777777" w:rsidR="005F0BEB" w:rsidRPr="005F51E9" w:rsidRDefault="005F0BEB" w:rsidP="005F0BEB">
      <w:pPr>
        <w:rPr>
          <w:rFonts w:ascii="Verdana" w:hAnsi="Verdana" w:cs="Calibri"/>
          <w:sz w:val="16"/>
          <w:szCs w:val="16"/>
        </w:rPr>
      </w:pPr>
      <w:r w:rsidRPr="005F51E9">
        <w:rPr>
          <w:rFonts w:ascii="Verdana" w:hAnsi="Verdana" w:cs="Calibri"/>
          <w:sz w:val="16"/>
          <w:szCs w:val="16"/>
        </w:rPr>
        <w:t>This announcement has been issued by The Federation of Garden &amp; Leisure Manufacturers Limited from information provided by PetQuip or from organisations associated with the association’s initiatives. Reasonable steps have been taken to ensure that the information it contains provided is accurate. However, the Federation, PetQuip and its member companies assume no responsibility for information contained within the document and disclaim all liability in respect of such information and shall not be held liable for any losses suffered as a result of issuing this information to the press or its use within the media.</w:t>
      </w:r>
    </w:p>
    <w:p w14:paraId="36A485CC" w14:textId="77777777" w:rsidR="00031A1B" w:rsidRPr="005F51E9" w:rsidRDefault="00031A1B" w:rsidP="00031A1B">
      <w:pPr>
        <w:spacing w:line="360" w:lineRule="auto"/>
        <w:rPr>
          <w:rFonts w:ascii="Verdana" w:eastAsia="Times New Roman" w:hAnsi="Verdana" w:cs="Arial"/>
          <w:color w:val="000000"/>
          <w:sz w:val="22"/>
          <w:szCs w:val="22"/>
          <w:lang w:val="en-US"/>
        </w:rPr>
      </w:pPr>
    </w:p>
    <w:p w14:paraId="60ADA5F2" w14:textId="77777777" w:rsidR="00031A1B" w:rsidRPr="005F51E9" w:rsidRDefault="00031A1B" w:rsidP="00031A1B">
      <w:pPr>
        <w:rPr>
          <w:rFonts w:ascii="Verdana" w:hAnsi="Verdana"/>
        </w:rPr>
      </w:pPr>
    </w:p>
    <w:p w14:paraId="00C40FA8" w14:textId="77777777" w:rsidR="00031A1B" w:rsidRPr="005F51E9" w:rsidRDefault="00031A1B" w:rsidP="00031A1B">
      <w:pPr>
        <w:rPr>
          <w:rFonts w:ascii="Verdana" w:hAnsi="Verdana"/>
        </w:rPr>
      </w:pPr>
    </w:p>
    <w:p w14:paraId="7C99523B" w14:textId="77777777" w:rsidR="00F477A7" w:rsidRPr="005F51E9" w:rsidRDefault="00F477A7">
      <w:pPr>
        <w:rPr>
          <w:rFonts w:ascii="Verdana" w:hAnsi="Verdana"/>
        </w:rPr>
      </w:pPr>
    </w:p>
    <w:sectPr w:rsidR="00F477A7" w:rsidRPr="005F51E9" w:rsidSect="00317B03">
      <w:footerReference w:type="default" r:id="rId12"/>
      <w:pgSz w:w="11904" w:h="16834"/>
      <w:pgMar w:top="1276" w:right="1272" w:bottom="1418" w:left="1134" w:header="700" w:footer="5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036C" w14:textId="77777777" w:rsidR="005E495D" w:rsidRDefault="005E495D" w:rsidP="00317B03">
      <w:r>
        <w:separator/>
      </w:r>
    </w:p>
  </w:endnote>
  <w:endnote w:type="continuationSeparator" w:id="0">
    <w:p w14:paraId="6B7BC5DC" w14:textId="77777777" w:rsidR="005E495D" w:rsidRDefault="005E495D" w:rsidP="0031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9270" w14:textId="77777777" w:rsidR="00131A7A" w:rsidRDefault="00131A7A">
    <w:pPr>
      <w:pStyle w:val="Footer"/>
      <w:jc w:val="center"/>
      <w:rPr>
        <w:color w:val="00004B"/>
        <w:sz w:val="18"/>
      </w:rPr>
    </w:pPr>
  </w:p>
  <w:p w14:paraId="54DE9200" w14:textId="77777777" w:rsidR="00131A7A" w:rsidRDefault="0013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F549" w14:textId="77777777" w:rsidR="005E495D" w:rsidRDefault="005E495D" w:rsidP="00317B03">
      <w:r>
        <w:separator/>
      </w:r>
    </w:p>
  </w:footnote>
  <w:footnote w:type="continuationSeparator" w:id="0">
    <w:p w14:paraId="52C4264E" w14:textId="77777777" w:rsidR="005E495D" w:rsidRDefault="005E495D" w:rsidP="00317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45FF"/>
    <w:multiLevelType w:val="hybridMultilevel"/>
    <w:tmpl w:val="29EA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93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1B"/>
    <w:rsid w:val="00031A1B"/>
    <w:rsid w:val="00034B58"/>
    <w:rsid w:val="00071C06"/>
    <w:rsid w:val="000755E3"/>
    <w:rsid w:val="00131A7A"/>
    <w:rsid w:val="0013693C"/>
    <w:rsid w:val="00165732"/>
    <w:rsid w:val="001E340C"/>
    <w:rsid w:val="00215A12"/>
    <w:rsid w:val="002B6961"/>
    <w:rsid w:val="00317B03"/>
    <w:rsid w:val="003C060B"/>
    <w:rsid w:val="00422AB0"/>
    <w:rsid w:val="005B655E"/>
    <w:rsid w:val="005E495D"/>
    <w:rsid w:val="005F0BEB"/>
    <w:rsid w:val="005F51E9"/>
    <w:rsid w:val="00705208"/>
    <w:rsid w:val="00783E9F"/>
    <w:rsid w:val="007D1D1B"/>
    <w:rsid w:val="00900CC7"/>
    <w:rsid w:val="00995EFF"/>
    <w:rsid w:val="009D2B73"/>
    <w:rsid w:val="00A81870"/>
    <w:rsid w:val="00AA2228"/>
    <w:rsid w:val="00AD2C1C"/>
    <w:rsid w:val="00B06357"/>
    <w:rsid w:val="00B36EC2"/>
    <w:rsid w:val="00B52B4F"/>
    <w:rsid w:val="00B93288"/>
    <w:rsid w:val="00CB0D97"/>
    <w:rsid w:val="00E41151"/>
    <w:rsid w:val="00E56BB3"/>
    <w:rsid w:val="00EC4378"/>
    <w:rsid w:val="00F13F06"/>
    <w:rsid w:val="00F477A7"/>
    <w:rsid w:val="00F7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6932"/>
  <w15:docId w15:val="{07B31926-019E-4B4A-80E5-507F1DA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1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1A1B"/>
    <w:pPr>
      <w:tabs>
        <w:tab w:val="center" w:pos="4320"/>
        <w:tab w:val="right" w:pos="8640"/>
      </w:tabs>
    </w:pPr>
  </w:style>
  <w:style w:type="character" w:customStyle="1" w:styleId="FooterChar">
    <w:name w:val="Footer Char"/>
    <w:basedOn w:val="DefaultParagraphFont"/>
    <w:link w:val="Footer"/>
    <w:rsid w:val="00031A1B"/>
    <w:rPr>
      <w:rFonts w:ascii="Times" w:eastAsia="Times" w:hAnsi="Times" w:cs="Times New Roman"/>
      <w:sz w:val="24"/>
      <w:szCs w:val="20"/>
    </w:rPr>
  </w:style>
  <w:style w:type="paragraph" w:styleId="BalloonText">
    <w:name w:val="Balloon Text"/>
    <w:basedOn w:val="Normal"/>
    <w:link w:val="BalloonTextChar"/>
    <w:uiPriority w:val="99"/>
    <w:semiHidden/>
    <w:unhideWhenUsed/>
    <w:rsid w:val="00422AB0"/>
    <w:rPr>
      <w:rFonts w:ascii="Tahoma" w:hAnsi="Tahoma" w:cs="Tahoma"/>
      <w:sz w:val="16"/>
      <w:szCs w:val="16"/>
    </w:rPr>
  </w:style>
  <w:style w:type="character" w:customStyle="1" w:styleId="BalloonTextChar">
    <w:name w:val="Balloon Text Char"/>
    <w:basedOn w:val="DefaultParagraphFont"/>
    <w:link w:val="BalloonText"/>
    <w:uiPriority w:val="99"/>
    <w:semiHidden/>
    <w:rsid w:val="00422AB0"/>
    <w:rPr>
      <w:rFonts w:ascii="Tahoma" w:eastAsia="Times" w:hAnsi="Tahoma" w:cs="Tahoma"/>
      <w:sz w:val="16"/>
      <w:szCs w:val="16"/>
    </w:rPr>
  </w:style>
  <w:style w:type="paragraph" w:styleId="PlainText">
    <w:name w:val="Plain Text"/>
    <w:basedOn w:val="Normal"/>
    <w:link w:val="PlainTextChar"/>
    <w:uiPriority w:val="99"/>
    <w:semiHidden/>
    <w:unhideWhenUsed/>
    <w:rsid w:val="00422AB0"/>
    <w:rPr>
      <w:rFonts w:ascii="Consolas" w:eastAsia="Calibri" w:hAnsi="Consolas"/>
      <w:sz w:val="21"/>
      <w:szCs w:val="21"/>
    </w:rPr>
  </w:style>
  <w:style w:type="character" w:customStyle="1" w:styleId="PlainTextChar">
    <w:name w:val="Plain Text Char"/>
    <w:basedOn w:val="DefaultParagraphFont"/>
    <w:link w:val="PlainText"/>
    <w:uiPriority w:val="99"/>
    <w:semiHidden/>
    <w:rsid w:val="00422AB0"/>
    <w:rPr>
      <w:rFonts w:ascii="Consolas" w:eastAsia="Calibri" w:hAnsi="Consolas" w:cs="Times New Roman"/>
      <w:sz w:val="21"/>
      <w:szCs w:val="21"/>
    </w:rPr>
  </w:style>
  <w:style w:type="character" w:styleId="Hyperlink">
    <w:name w:val="Hyperlink"/>
    <w:uiPriority w:val="99"/>
    <w:unhideWhenUsed/>
    <w:rsid w:val="005F0BEB"/>
    <w:rPr>
      <w:color w:val="0000FF"/>
      <w:u w:val="single"/>
    </w:rPr>
  </w:style>
  <w:style w:type="paragraph" w:styleId="ListParagraph">
    <w:name w:val="List Paragraph"/>
    <w:basedOn w:val="Normal"/>
    <w:uiPriority w:val="34"/>
    <w:qFormat/>
    <w:rsid w:val="005F51E9"/>
    <w:pPr>
      <w:spacing w:after="160" w:line="278" w:lineRule="auto"/>
      <w:ind w:left="720"/>
      <w:contextualSpacing/>
    </w:pPr>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01821">
      <w:bodyDiv w:val="1"/>
      <w:marLeft w:val="0"/>
      <w:marRight w:val="0"/>
      <w:marTop w:val="0"/>
      <w:marBottom w:val="0"/>
      <w:divBdr>
        <w:top w:val="none" w:sz="0" w:space="0" w:color="auto"/>
        <w:left w:val="none" w:sz="0" w:space="0" w:color="auto"/>
        <w:bottom w:val="none" w:sz="0" w:space="0" w:color="auto"/>
        <w:right w:val="none" w:sz="0" w:space="0" w:color="auto"/>
      </w:divBdr>
    </w:div>
    <w:div w:id="6274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petquip.com" TargetMode="External"/><Relationship Id="rId5" Type="http://schemas.openxmlformats.org/officeDocument/2006/relationships/footnotes" Target="footnotes.xml"/><Relationship Id="rId10" Type="http://schemas.openxmlformats.org/officeDocument/2006/relationships/hyperlink" Target="http://www.petquip.com" TargetMode="External"/><Relationship Id="rId4" Type="http://schemas.openxmlformats.org/officeDocument/2006/relationships/webSettings" Target="webSettings.xml"/><Relationship Id="rId9" Type="http://schemas.openxmlformats.org/officeDocument/2006/relationships/hyperlink" Target="mailto:david@gardene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Evers</dc:creator>
  <cp:lastModifiedBy>Susan Fairley</cp:lastModifiedBy>
  <cp:revision>6</cp:revision>
  <dcterms:created xsi:type="dcterms:W3CDTF">2025-10-23T09:59:00Z</dcterms:created>
  <dcterms:modified xsi:type="dcterms:W3CDTF">2025-10-23T16:34:00Z</dcterms:modified>
</cp:coreProperties>
</file>